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75" w:rsidRPr="008B6DB9" w:rsidRDefault="007B413B" w:rsidP="00B04FEE">
      <w:pPr>
        <w:tabs>
          <w:tab w:val="left" w:pos="1348"/>
        </w:tabs>
        <w:jc w:val="center"/>
        <w:rPr>
          <w:b/>
          <w:color w:val="FFFFFF" w:themeColor="background1"/>
          <w:sz w:val="32"/>
          <w:szCs w:val="32"/>
          <w:highlight w:val="red"/>
        </w:rPr>
      </w:pPr>
      <w:r w:rsidRPr="008B6DB9">
        <w:rPr>
          <w:b/>
          <w:color w:val="FFFFFF" w:themeColor="background1"/>
          <w:sz w:val="32"/>
          <w:szCs w:val="32"/>
          <w:highlight w:val="red"/>
        </w:rPr>
        <w:t>FICHA</w:t>
      </w:r>
      <w:r w:rsidR="002F11FB" w:rsidRPr="008B6DB9">
        <w:rPr>
          <w:b/>
          <w:color w:val="FFFFFF" w:themeColor="background1"/>
          <w:sz w:val="32"/>
          <w:szCs w:val="32"/>
          <w:highlight w:val="red"/>
        </w:rPr>
        <w:t xml:space="preserve">DE </w:t>
      </w:r>
      <w:r w:rsidR="00092FBC" w:rsidRPr="008B6DB9">
        <w:rPr>
          <w:b/>
          <w:color w:val="FFFFFF" w:themeColor="background1"/>
          <w:sz w:val="32"/>
          <w:szCs w:val="32"/>
          <w:highlight w:val="red"/>
        </w:rPr>
        <w:t>BAJA</w:t>
      </w:r>
      <w:r w:rsidR="00B04FEE" w:rsidRPr="008B6DB9">
        <w:rPr>
          <w:b/>
          <w:color w:val="FFFFFF" w:themeColor="background1"/>
          <w:sz w:val="32"/>
          <w:szCs w:val="32"/>
          <w:highlight w:val="red"/>
        </w:rPr>
        <w:t xml:space="preserve"> - </w:t>
      </w:r>
    </w:p>
    <w:p w:rsidR="001D4E5D" w:rsidRPr="008B6DB9" w:rsidRDefault="00F0515B" w:rsidP="00B04FEE">
      <w:pPr>
        <w:tabs>
          <w:tab w:val="left" w:pos="1348"/>
        </w:tabs>
        <w:jc w:val="center"/>
        <w:rPr>
          <w:b/>
          <w:color w:val="FFFFFF" w:themeColor="background1"/>
          <w:sz w:val="32"/>
          <w:szCs w:val="32"/>
          <w:highlight w:val="red"/>
          <w:u w:val="single"/>
        </w:rPr>
      </w:pPr>
      <w:r>
        <w:rPr>
          <w:b/>
          <w:color w:val="FFFFFF" w:themeColor="background1"/>
          <w:sz w:val="32"/>
          <w:szCs w:val="32"/>
          <w:highlight w:val="red"/>
        </w:rPr>
        <w:t>Gimnasio</w:t>
      </w:r>
    </w:p>
    <w:p w:rsidR="00372DEC" w:rsidRDefault="00372DEC" w:rsidP="00372DEC">
      <w:pPr>
        <w:tabs>
          <w:tab w:val="left" w:pos="8010"/>
        </w:tabs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3016"/>
        <w:tblOverlap w:val="never"/>
        <w:tblW w:w="8499" w:type="dxa"/>
        <w:tblCellMar>
          <w:left w:w="70" w:type="dxa"/>
          <w:right w:w="70" w:type="dxa"/>
        </w:tblCellMar>
        <w:tblLook w:val="0000"/>
      </w:tblPr>
      <w:tblGrid>
        <w:gridCol w:w="1261"/>
        <w:gridCol w:w="185"/>
        <w:gridCol w:w="99"/>
        <w:gridCol w:w="160"/>
        <w:gridCol w:w="29"/>
        <w:gridCol w:w="25"/>
        <w:gridCol w:w="287"/>
        <w:gridCol w:w="22"/>
        <w:gridCol w:w="262"/>
        <w:gridCol w:w="313"/>
        <w:gridCol w:w="402"/>
        <w:gridCol w:w="287"/>
        <w:gridCol w:w="22"/>
        <w:gridCol w:w="575"/>
        <w:gridCol w:w="402"/>
        <w:gridCol w:w="226"/>
        <w:gridCol w:w="61"/>
        <w:gridCol w:w="22"/>
        <w:gridCol w:w="204"/>
        <w:gridCol w:w="22"/>
        <w:gridCol w:w="349"/>
        <w:gridCol w:w="226"/>
        <w:gridCol w:w="402"/>
        <w:gridCol w:w="884"/>
        <w:gridCol w:w="1480"/>
        <w:gridCol w:w="61"/>
        <w:gridCol w:w="231"/>
      </w:tblGrid>
      <w:tr w:rsidR="00372DEC" w:rsidRPr="004F3AC9" w:rsidTr="00372DEC">
        <w:trPr>
          <w:trHeight w:val="190"/>
        </w:trPr>
        <w:tc>
          <w:tcPr>
            <w:tcW w:w="17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02"/>
        </w:trPr>
        <w:tc>
          <w:tcPr>
            <w:tcW w:w="12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ind w:left="-377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TEMPORADA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190"/>
        </w:trPr>
        <w:tc>
          <w:tcPr>
            <w:tcW w:w="12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190"/>
        </w:trPr>
        <w:tc>
          <w:tcPr>
            <w:tcW w:w="17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38"/>
        </w:trPr>
        <w:tc>
          <w:tcPr>
            <w:tcW w:w="154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38"/>
        </w:trPr>
        <w:tc>
          <w:tcPr>
            <w:tcW w:w="154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APELLIDOS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38"/>
        </w:trPr>
        <w:tc>
          <w:tcPr>
            <w:tcW w:w="154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38"/>
        </w:trPr>
        <w:tc>
          <w:tcPr>
            <w:tcW w:w="170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MOVIL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02"/>
        </w:trPr>
        <w:tc>
          <w:tcPr>
            <w:tcW w:w="154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190"/>
        </w:trPr>
        <w:tc>
          <w:tcPr>
            <w:tcW w:w="8499" w:type="dxa"/>
            <w:gridSpan w:val="2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Default="00372DEC" w:rsidP="00372DE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mejorar el servicio, le rogamos nos indique la </w:t>
            </w:r>
            <w:r w:rsidRPr="00372DEC">
              <w:rPr>
                <w:rFonts w:ascii="Arial" w:hAnsi="Arial" w:cs="Arial"/>
                <w:b/>
                <w:color w:val="00B050"/>
              </w:rPr>
              <w:t>CAUSA DE LA BAJA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1210F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:rsidR="00372DEC" w:rsidRPr="004F3AC9" w:rsidRDefault="007A0C87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A0C8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.6pt;margin-top:4.15pt;width:117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NeKgIAAFIEAAAOAAAAZHJzL2Uyb0RvYy54bWysVNuO2yAQfa/Uf0C8N3bSpJtYcVbbbFNV&#10;2l6k3X4AxthGBYYCib39+g7Ym6a3l6p+QAwznDmcmfH2etCKnITzEkxJ57OcEmE41NK0Jf38cHix&#10;psQHZmqmwIiSPgpPr3fPn217W4gFdKBq4QiCGF/0tqRdCLbIMs87oZmfgRUGnQ04zQKars1qx3pE&#10;1ypb5PmrrAdXWwdceI+nt6OT7hJ+0wgePjaNF4GokiK3kFaX1iqu2W7LitYx20k+0WD/wEIzaTDp&#10;GeqWBUaOTv4GpSV34KEJMw46g6aRXKQ34Gvm+S+vue+YFektKI63Z5n8/4PlH06fHJF1SVeUGKax&#10;RA9iCOQ1DGSxiPL01hcYdW8xLgx4jmVOT/X2DvgXTwzsO2ZaceMc9J1gNdKbx5vZxdURx0eQqn8P&#10;NeZhxwAJaGicjtqhGgTRsUyP59JELjymXK5XmxxdHH1XL/P1epVSsOLptnU+vBWgSdyU1GHpEzo7&#10;3fkQ2bDiKSQm86BkfZBKJcO11V45cmLYJof0Teg/hSlDeqSyyVf5qMBfMfL0/QlDy4ANr6Qu6foc&#10;xIqo2xtTp3YMTKpxj5yVmYSM2o0qhqEapsJUUD+ipA7GxsZBxE0H7hslPTZ1Sf3XI3OCEvXOYFk2&#10;8+UyTkEylqurBRru0lNdepjhCFXSQMm43Ydxco7WybbDTGMjGLjBUjYyqRxrPrKaeGPjJvGnIYuT&#10;cWmnqB+/gt13AAAA//8DAFBLAwQUAAYACAAAACEAUFmO9tkAAAAHAQAADwAAAGRycy9kb3ducmV2&#10;LnhtbEyOwU7DMBBE70j8g7VI3KjTNNAoxKkQEjnTFsTVibdxRLyOYjdN/57lBMfRPM28cre4Qcw4&#10;hd6TgvUqAYHUetNTp+Dj+PaQgwhRk9GDJ1RwxQC76vam1IXxF9rjfIid4BEKhVZgYxwLKUNr0emw&#10;8iMSdyc/OR05Tp00k77wuBtkmiRP0ume+MHqEV8ttt+Hs1PwGL7es/na9LbLP2tZL26fHWul7u+W&#10;l2cQEZf4B8OvPqtDxU6NP5MJYlCwTRlUkG9AcJtma84NY+kmA1mV8r9/9QMAAP//AwBQSwECLQAU&#10;AAYACAAAACEAtoM4kv4AAADhAQAAEwAAAAAAAAAAAAAAAAAAAAAAW0NvbnRlbnRfVHlwZXNdLnht&#10;bFBLAQItABQABgAIAAAAIQA4/SH/1gAAAJQBAAALAAAAAAAAAAAAAAAAAC8BAABfcmVscy8ucmVs&#10;c1BLAQItABQABgAIAAAAIQB5LkNeKgIAAFIEAAAOAAAAAAAAAAAAAAAAAC4CAABkcnMvZTJvRG9j&#10;LnhtbFBLAQItABQABgAIAAAAIQBQWY722QAAAAcBAAAPAAAAAAAAAAAAAAAAAIQEAABkcnMvZG93&#10;bnJldi54bWxQSwUGAAAAAAQABADzAAAAigUAAAAA&#10;" strokeweight="1.5pt">
                  <v:textbox>
                    <w:txbxContent>
                      <w:p w:rsidR="0093700F" w:rsidRDefault="0093700F" w:rsidP="009370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3700F" w:rsidRDefault="0093700F" w:rsidP="009370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3700F" w:rsidRDefault="0093700F" w:rsidP="009370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3700F" w:rsidRPr="00857906" w:rsidRDefault="0093700F" w:rsidP="0093700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Fdo. ________________</w:t>
                        </w:r>
                      </w:p>
                    </w:txbxContent>
                  </v:textbox>
                </v:shape>
              </w:pict>
            </w:r>
            <w:r w:rsidR="00372DEC"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2DEC" w:rsidRPr="004F3AC9" w:rsidTr="00372DEC">
        <w:trPr>
          <w:trHeight w:val="202"/>
        </w:trPr>
        <w:tc>
          <w:tcPr>
            <w:tcW w:w="2643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EC" w:rsidRPr="004F3AC9" w:rsidTr="00372DEC">
        <w:trPr>
          <w:trHeight w:val="202"/>
        </w:trPr>
        <w:tc>
          <w:tcPr>
            <w:tcW w:w="2643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EC" w:rsidRPr="004F3AC9" w:rsidTr="00372DEC">
        <w:trPr>
          <w:trHeight w:val="202"/>
        </w:trPr>
        <w:tc>
          <w:tcPr>
            <w:tcW w:w="2643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EC" w:rsidRPr="004F3AC9" w:rsidTr="00372DEC">
        <w:trPr>
          <w:trHeight w:val="202"/>
        </w:trPr>
        <w:tc>
          <w:tcPr>
            <w:tcW w:w="2643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1210F9" w:rsidRDefault="00372DEC" w:rsidP="00372D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72DEC" w:rsidRPr="004F3AC9" w:rsidRDefault="00372DEC" w:rsidP="00372D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F3A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83375" w:rsidRPr="00A83375" w:rsidRDefault="007A0C87" w:rsidP="00B93C34">
      <w:pPr>
        <w:tabs>
          <w:tab w:val="left" w:pos="8010"/>
        </w:tabs>
        <w:jc w:val="center"/>
        <w:rPr>
          <w:rFonts w:ascii="Arial" w:hAnsi="Arial" w:cs="Arial"/>
          <w:b/>
        </w:rPr>
      </w:pPr>
      <w:r w:rsidRPr="007A0C87">
        <w:rPr>
          <w:rFonts w:ascii="Arial" w:hAnsi="Arial" w:cs="Arial"/>
          <w:b/>
          <w:noProof/>
          <w:sz w:val="16"/>
          <w:szCs w:val="16"/>
        </w:rPr>
        <w:pict>
          <v:shape id="Text Box 31" o:spid="_x0000_s1027" type="#_x0000_t202" style="position:absolute;left:0;text-align:left;margin-left:12.15pt;margin-top:253.85pt;width:43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gyDwIAAAIEAAAOAAAAZHJzL2Uyb0RvYy54bWysU9tu2zAMfR+wfxD0vthOkyYz4hRdigwD&#10;ugvQ7gNkWbaF2aJGKbGzrx8lp1m2vQ3TgyCK1OHhIbW5G/uOHRU6Dabg2SzlTBkJlTZNwb8+79+s&#10;OXNemEp0YFTBT8rxu+3rV5vB5moOLXSVQkYgxuWDLXjrvc2TxMlW9cLNwCpDzhqwF55MbJIKxUDo&#10;fZfM0/Q2GQAriyCVc3T7MDn5NuLXtZL+c1075VlXcOLm445xL8OebDcib1DYVsszDfEPLHqhDSW9&#10;QD0IL9gB9V9QvZYIDmo/k9AnUNdaqlgDVZOlf1Tz1AqrYi0kjrMXmdz/g5Wfjl+Q6argN5wZ0VOL&#10;ntXo2TsY2U0W5BmsyynqyVKcH+me2hxLdfYR5DfHDOxaYRp1jwhDq0RF9OLL5OrphOMCSDl8hIry&#10;iIOHCDTW2AftSA1G6NSm06U1gYuky+VidbteLTmT5Fuus3S+DOQSkb+8tuj8ewU9C4eCI7U+oovj&#10;o/NT6EtISOag09Ved100sCl3HbKjoDHZ71NaZ/TfwjoTgg2EZxPidEMkzzlCxaHIqVw/lmPU9iJk&#10;CdWJJECYBpE+Dh1awB+cDTSEBXffDwIVZ90HQzK+zRaLMLXRWCxXczLw2lNee4SRBFVwz9l03Plp&#10;0g8WddNSpqlxBu5J+lpHVQLjiRWpGQwatKjr+VOESb62Y9Svr7v9CQAA//8DAFBLAwQUAAYACAAA&#10;ACEAdgghAuAAAAAKAQAADwAAAGRycy9kb3ducmV2LnhtbEyPQU/DMAyF70j8h8hI3Fi6AltXmk4T&#10;CJCAAwzEOU1MW9E4VZJthV+POcHR9nvP36vWkxvEHkPsPSmYzzIQSMbbnloFb6+3ZwWImDRZPXhC&#10;BV8YYV0fH1W6tP5AL7jfplZwCMVSK+hSGkspo+nQ6TjzIxLfPnxwOvEYWmmDPnC4G2SeZQvpdE/8&#10;odMjXndoPrc7xxgPzt3fNO/Z/NHcfftgwvPmqVHq9GTaXIFIOKU/MfziswdqZmr8jmwUg4L84pyV&#10;Ci6z5RIEC4piwV0a3qxWOci6kv8r1D8AAAD//wMAUEsBAi0AFAAGAAgAAAAhALaDOJL+AAAA4QEA&#10;ABMAAAAAAAAAAAAAAAAAAAAAAFtDb250ZW50X1R5cGVzXS54bWxQSwECLQAUAAYACAAAACEAOP0h&#10;/9YAAACUAQAACwAAAAAAAAAAAAAAAAAvAQAAX3JlbHMvLnJlbHNQSwECLQAUAAYACAAAACEA0CxI&#10;Mg8CAAACBAAADgAAAAAAAAAAAAAAAAAuAgAAZHJzL2Uyb0RvYy54bWxQSwECLQAUAAYACAAAACEA&#10;dgghAuAAAAAKAQAADwAAAAAAAAAAAAAAAABpBAAAZHJzL2Rvd25yZXYueG1sUEsFBgAAAAAEAAQA&#10;8wAAAHYFAAAAAA==&#10;" fillcolor="red" stroked="f">
            <v:textbox>
              <w:txbxContent>
                <w:p w:rsidR="00A83375" w:rsidRPr="00697D6A" w:rsidRDefault="00A83375" w:rsidP="00A83375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97D6A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Para que la baja sea efectiva, tiene que ser comunicada al menos </w:t>
                  </w:r>
                  <w:r w:rsidR="00F0515B">
                    <w:rPr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697D6A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días </w:t>
                  </w:r>
                  <w:r w:rsidR="00F0515B">
                    <w:rPr>
                      <w:b/>
                      <w:color w:val="FFFFFF" w:themeColor="background1"/>
                      <w:sz w:val="32"/>
                      <w:szCs w:val="32"/>
                    </w:rPr>
                    <w:t>hábiles</w:t>
                  </w:r>
                  <w:r w:rsidRPr="00697D6A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antes </w:t>
                  </w:r>
                  <w:r w:rsidR="00F0515B">
                    <w:rPr>
                      <w:b/>
                      <w:color w:val="FFFFFF" w:themeColor="background1"/>
                      <w:sz w:val="32"/>
                      <w:szCs w:val="32"/>
                    </w:rPr>
                    <w:t>de la finalización del mes</w:t>
                  </w:r>
                  <w:r w:rsidRPr="00697D6A">
                    <w:rPr>
                      <w:b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 w:rsidR="00A83375" w:rsidRPr="001E1D5C">
        <w:rPr>
          <w:rFonts w:ascii="Arial" w:hAnsi="Arial" w:cs="Arial"/>
          <w:b/>
        </w:rPr>
        <w:t>MUCHAS GRACIAS POR SU COLABORACIÓN.</w:t>
      </w:r>
    </w:p>
    <w:p w:rsidR="00A83375" w:rsidRDefault="00A83375" w:rsidP="00A83375">
      <w:pPr>
        <w:rPr>
          <w:sz w:val="16"/>
          <w:szCs w:val="16"/>
          <w:lang w:bidi="es-ES"/>
        </w:rPr>
      </w:pPr>
    </w:p>
    <w:p w:rsidR="00A83375" w:rsidRPr="00372DEC" w:rsidRDefault="00A83375" w:rsidP="00372DEC">
      <w:pPr>
        <w:jc w:val="center"/>
        <w:rPr>
          <w:sz w:val="16"/>
          <w:szCs w:val="16"/>
          <w:u w:val="single"/>
        </w:rPr>
      </w:pPr>
      <w:r w:rsidRPr="00A83375">
        <w:rPr>
          <w:sz w:val="16"/>
          <w:szCs w:val="16"/>
          <w:lang w:bidi="es-ES"/>
        </w:rPr>
        <w:t>Lea atentamente la Información básica y solicite, si así lo considera, la información ampliada sobre protección de datos antes de firmar (*)</w:t>
      </w:r>
    </w:p>
    <w:p w:rsidR="00A83375" w:rsidRPr="008B6DB9" w:rsidRDefault="00A83375" w:rsidP="00A83375">
      <w:pPr>
        <w:spacing w:line="264" w:lineRule="exact"/>
        <w:ind w:right="-31"/>
        <w:jc w:val="center"/>
        <w:rPr>
          <w:b/>
          <w:u w:val="single"/>
        </w:rPr>
      </w:pPr>
      <w:r w:rsidRPr="008B6DB9">
        <w:rPr>
          <w:b/>
          <w:u w:val="single"/>
        </w:rPr>
        <w:t>INFORMACIÓN BÁSICA SOBRE PROTECCIÓN DE DATOS</w:t>
      </w:r>
    </w:p>
    <w:p w:rsidR="00A83375" w:rsidRPr="00A83375" w:rsidRDefault="00A83375" w:rsidP="00A83375">
      <w:pPr>
        <w:rPr>
          <w:b/>
          <w:sz w:val="16"/>
          <w:szCs w:val="16"/>
          <w:u w:val="single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5829"/>
      </w:tblGrid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TRATAMIENTO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A83375">
            <w:pPr>
              <w:spacing w:line="264" w:lineRule="exact"/>
              <w:ind w:right="1417"/>
              <w:jc w:val="both"/>
              <w:rPr>
                <w:rFonts w:eastAsia="Calibri"/>
                <w:sz w:val="18"/>
                <w:szCs w:val="18"/>
              </w:rPr>
            </w:pPr>
            <w:r w:rsidRPr="00A83375">
              <w:rPr>
                <w:rFonts w:eastAsia="Calibri"/>
                <w:sz w:val="18"/>
                <w:szCs w:val="18"/>
              </w:rPr>
              <w:t>Registro de Entrada/Salida</w:t>
            </w:r>
          </w:p>
        </w:tc>
      </w:tr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1417"/>
              <w:rPr>
                <w:rFonts w:eastAsia="Calibri"/>
                <w:b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F0515B">
            <w:pPr>
              <w:spacing w:line="264" w:lineRule="exact"/>
              <w:ind w:right="1417"/>
              <w:jc w:val="both"/>
              <w:rPr>
                <w:rFonts w:eastAsia="Calibri"/>
                <w:sz w:val="18"/>
                <w:szCs w:val="18"/>
              </w:rPr>
            </w:pPr>
            <w:r w:rsidRPr="00A83375">
              <w:rPr>
                <w:rFonts w:eastAsia="Calibri"/>
                <w:sz w:val="18"/>
                <w:szCs w:val="18"/>
              </w:rPr>
              <w:t xml:space="preserve">Ayuntamiento de </w:t>
            </w:r>
            <w:r w:rsidR="00F0515B">
              <w:rPr>
                <w:rFonts w:eastAsia="Calibri"/>
                <w:sz w:val="18"/>
                <w:szCs w:val="18"/>
              </w:rPr>
              <w:t>Canencia</w:t>
            </w:r>
          </w:p>
        </w:tc>
      </w:tr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FINALIDAD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A83375">
            <w:pPr>
              <w:spacing w:line="264" w:lineRule="exac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A83375">
              <w:rPr>
                <w:rFonts w:eastAsia="Calibri"/>
                <w:sz w:val="18"/>
                <w:szCs w:val="18"/>
              </w:rPr>
              <w:t>La finalidad de este tratamiento consiste en el registro de solicitudes y documentos de los ciudadanos dirigidos a las distintas dependencias municipales, otras administraciones y organismos públicos. Y el control de los movimientos de dichos documentos.</w:t>
            </w:r>
          </w:p>
        </w:tc>
      </w:tr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LEGITIMACIÓN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A83375">
            <w:pPr>
              <w:widowControl w:val="0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ind w:left="125" w:right="31" w:firstLine="0"/>
              <w:jc w:val="both"/>
              <w:rPr>
                <w:sz w:val="18"/>
                <w:szCs w:val="18"/>
              </w:rPr>
            </w:pPr>
            <w:r w:rsidRPr="00A83375">
              <w:rPr>
                <w:sz w:val="18"/>
                <w:szCs w:val="18"/>
              </w:rPr>
              <w:t>Cumplimiento Obligación: Ley 39/2015, de 1 de octubre de Procedimiento Administrativo Común de las AdministracionesPúblicas.</w:t>
            </w:r>
          </w:p>
          <w:p w:rsidR="00A83375" w:rsidRPr="00A83375" w:rsidRDefault="00A83375" w:rsidP="00A83375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before="1"/>
              <w:ind w:left="283"/>
              <w:jc w:val="both"/>
              <w:rPr>
                <w:sz w:val="18"/>
                <w:szCs w:val="18"/>
              </w:rPr>
            </w:pPr>
            <w:r w:rsidRPr="00A83375">
              <w:rPr>
                <w:sz w:val="18"/>
                <w:szCs w:val="18"/>
              </w:rPr>
              <w:t>Consentimiento del afectado.</w:t>
            </w:r>
          </w:p>
        </w:tc>
      </w:tr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DESTINATARIOS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A83375">
            <w:pPr>
              <w:spacing w:line="264" w:lineRule="exact"/>
              <w:jc w:val="both"/>
              <w:rPr>
                <w:rFonts w:eastAsia="Calibri"/>
                <w:sz w:val="18"/>
                <w:szCs w:val="18"/>
              </w:rPr>
            </w:pPr>
            <w:r w:rsidRPr="00A83375">
              <w:rPr>
                <w:rFonts w:eastAsia="Calibri"/>
                <w:sz w:val="18"/>
                <w:szCs w:val="18"/>
              </w:rPr>
              <w:t xml:space="preserve">Unidades del ayuntamiento y Registros de otras administraciones. Ley 39/2015 de 1 de octubre del PACAP. Adenda Convenio Ventanilla Única </w:t>
            </w:r>
          </w:p>
        </w:tc>
      </w:tr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1417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DERECHOS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A83375">
            <w:pPr>
              <w:spacing w:line="264" w:lineRule="exact"/>
              <w:jc w:val="both"/>
              <w:rPr>
                <w:rFonts w:eastAsia="Calibri"/>
                <w:sz w:val="18"/>
                <w:szCs w:val="18"/>
              </w:rPr>
            </w:pPr>
            <w:r w:rsidRPr="00A83375">
              <w:rPr>
                <w:rFonts w:eastAsia="Calibri"/>
                <w:sz w:val="18"/>
                <w:szCs w:val="18"/>
              </w:rPr>
              <w:t>Acceder, rectificar y suprimir los datos, así como otros derechos, como se explica en la información adicional</w:t>
            </w:r>
          </w:p>
        </w:tc>
      </w:tr>
      <w:tr w:rsidR="00A83375" w:rsidRPr="00A83375" w:rsidTr="00372DEC">
        <w:trPr>
          <w:jc w:val="center"/>
        </w:trPr>
        <w:tc>
          <w:tcPr>
            <w:tcW w:w="3124" w:type="dxa"/>
            <w:shd w:val="clear" w:color="auto" w:fill="006600"/>
            <w:vAlign w:val="center"/>
          </w:tcPr>
          <w:p w:rsidR="00A83375" w:rsidRPr="00A83375" w:rsidRDefault="00A83375" w:rsidP="00A83375">
            <w:pPr>
              <w:spacing w:line="264" w:lineRule="exact"/>
              <w:ind w:right="208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A83375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INFORMACIÓN ADICIONAL</w:t>
            </w:r>
          </w:p>
        </w:tc>
        <w:tc>
          <w:tcPr>
            <w:tcW w:w="5829" w:type="dxa"/>
            <w:shd w:val="clear" w:color="auto" w:fill="auto"/>
          </w:tcPr>
          <w:p w:rsidR="00A83375" w:rsidRPr="00A83375" w:rsidRDefault="00A83375" w:rsidP="00F0515B">
            <w:pPr>
              <w:spacing w:line="264" w:lineRule="exact"/>
              <w:jc w:val="both"/>
              <w:rPr>
                <w:rFonts w:eastAsia="Calibri"/>
                <w:sz w:val="18"/>
                <w:szCs w:val="18"/>
              </w:rPr>
            </w:pPr>
            <w:r w:rsidRPr="00A83375">
              <w:rPr>
                <w:rFonts w:eastAsia="Calibri"/>
                <w:sz w:val="18"/>
                <w:szCs w:val="18"/>
              </w:rPr>
              <w:t>Puede consultar la información adicional y detallada sobre Protección de Datos en el documento ANEXO y en la página web http://www</w:t>
            </w:r>
            <w:r w:rsidR="00F0515B">
              <w:rPr>
                <w:rFonts w:eastAsia="Calibri"/>
                <w:sz w:val="18"/>
                <w:szCs w:val="18"/>
              </w:rPr>
              <w:t>.canencia</w:t>
            </w:r>
            <w:r w:rsidRPr="00A83375">
              <w:rPr>
                <w:rFonts w:eastAsia="Calibri"/>
                <w:sz w:val="18"/>
                <w:szCs w:val="18"/>
              </w:rPr>
              <w:t>.org</w:t>
            </w:r>
          </w:p>
        </w:tc>
      </w:tr>
    </w:tbl>
    <w:p w:rsidR="00A83375" w:rsidRPr="00372DEC" w:rsidRDefault="00372DEC" w:rsidP="00372DEC">
      <w:pPr>
        <w:numPr>
          <w:ilvl w:val="0"/>
          <w:numId w:val="19"/>
        </w:numPr>
        <w:pBdr>
          <w:bottom w:val="single" w:sz="4" w:space="1" w:color="auto"/>
        </w:pBdr>
        <w:spacing w:before="95"/>
        <w:contextualSpacing/>
        <w:jc w:val="both"/>
        <w:rPr>
          <w:lang w:bidi="es-ES"/>
        </w:rPr>
      </w:pPr>
      <w:r w:rsidRPr="00372DEC">
        <w:rPr>
          <w:lang w:bidi="es-ES"/>
        </w:rPr>
        <w:t>Autorizo al uso de mis datos para las finalidades indicadas y estoy conforme con la información facilitada respecto del registro de actividad del tratamiento de este fichero.</w:t>
      </w:r>
    </w:p>
    <w:sectPr w:rsidR="00A83375" w:rsidRPr="00372DEC" w:rsidSect="0076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701" w:bottom="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89" w:rsidRDefault="00995C89">
      <w:r>
        <w:separator/>
      </w:r>
    </w:p>
  </w:endnote>
  <w:endnote w:type="continuationSeparator" w:id="0">
    <w:p w:rsidR="00995C89" w:rsidRDefault="0099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84" w:rsidRDefault="00737E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84" w:rsidRDefault="00737E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75" w:rsidRPr="00A83375" w:rsidRDefault="00A83375" w:rsidP="00A83375">
    <w:pPr>
      <w:pStyle w:val="Piedepgina"/>
      <w:spacing w:line="360" w:lineRule="auto"/>
      <w:jc w:val="center"/>
      <w:rPr>
        <w:rFonts w:ascii="Century Gothic" w:hAnsi="Century Gothic"/>
        <w:sz w:val="16"/>
        <w:szCs w:val="16"/>
      </w:rPr>
    </w:pPr>
    <w:r w:rsidRPr="00A83375">
      <w:rPr>
        <w:rFonts w:ascii="Century Gothic" w:hAnsi="Century Gothic"/>
        <w:b/>
        <w:sz w:val="16"/>
        <w:szCs w:val="16"/>
      </w:rPr>
      <w:t xml:space="preserve">AYUNTAMIENTO DE </w:t>
    </w:r>
    <w:r w:rsidR="00F0515B">
      <w:rPr>
        <w:rFonts w:ascii="Century Gothic" w:hAnsi="Century Gothic"/>
        <w:b/>
        <w:sz w:val="16"/>
        <w:szCs w:val="16"/>
      </w:rPr>
      <w:t>CANENCIA</w:t>
    </w:r>
    <w:r w:rsidRPr="00A83375">
      <w:rPr>
        <w:rFonts w:ascii="Century Gothic" w:hAnsi="Century Gothic"/>
        <w:sz w:val="16"/>
        <w:szCs w:val="16"/>
      </w:rPr>
      <w:t xml:space="preserve"> - Plaza de </w:t>
    </w:r>
    <w:r w:rsidR="00F0515B">
      <w:rPr>
        <w:rFonts w:ascii="Century Gothic" w:hAnsi="Century Gothic"/>
        <w:sz w:val="16"/>
        <w:szCs w:val="16"/>
      </w:rPr>
      <w:t>la Constitución, 1 - 28743</w:t>
    </w:r>
    <w:r w:rsidRPr="00A83375">
      <w:rPr>
        <w:rFonts w:ascii="Century Gothic" w:hAnsi="Century Gothic"/>
        <w:sz w:val="16"/>
        <w:szCs w:val="16"/>
      </w:rPr>
      <w:t xml:space="preserve"> </w:t>
    </w:r>
    <w:r w:rsidR="00F0515B">
      <w:rPr>
        <w:rFonts w:ascii="Century Gothic" w:hAnsi="Century Gothic"/>
        <w:sz w:val="16"/>
        <w:szCs w:val="16"/>
      </w:rPr>
      <w:t>Canencia</w:t>
    </w:r>
    <w:r w:rsidRPr="00A83375">
      <w:rPr>
        <w:rFonts w:ascii="Century Gothic" w:hAnsi="Century Gothic"/>
        <w:sz w:val="16"/>
        <w:szCs w:val="16"/>
      </w:rPr>
      <w:t xml:space="preserve"> (Madrid)</w:t>
    </w:r>
  </w:p>
  <w:p w:rsidR="00A83375" w:rsidRPr="00A83375" w:rsidRDefault="00F0515B" w:rsidP="00A83375">
    <w:pPr>
      <w:pStyle w:val="Piedepgina"/>
      <w:spacing w:line="36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Teléfono: 91 8687511 -  Fax: 91 8687434</w:t>
    </w:r>
    <w:r w:rsidR="00A83375" w:rsidRPr="00A83375">
      <w:rPr>
        <w:rFonts w:ascii="Century Gothic" w:hAnsi="Century Gothic"/>
        <w:sz w:val="16"/>
        <w:szCs w:val="16"/>
      </w:rPr>
      <w:t xml:space="preserve"> –www.</w:t>
    </w:r>
    <w:r>
      <w:rPr>
        <w:rFonts w:ascii="Century Gothic" w:hAnsi="Century Gothic"/>
        <w:sz w:val="16"/>
        <w:szCs w:val="16"/>
      </w:rPr>
      <w:t>canencia</w:t>
    </w:r>
    <w:r w:rsidR="00A83375" w:rsidRPr="00A83375">
      <w:rPr>
        <w:rFonts w:ascii="Century Gothic" w:hAnsi="Century Gothic"/>
        <w:sz w:val="16"/>
        <w:szCs w:val="16"/>
      </w:rPr>
      <w:t>.org</w:t>
    </w:r>
  </w:p>
  <w:p w:rsidR="00A83375" w:rsidRPr="00A83375" w:rsidRDefault="00A83375" w:rsidP="00A833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89" w:rsidRDefault="00995C89">
      <w:r>
        <w:separator/>
      </w:r>
    </w:p>
  </w:footnote>
  <w:footnote w:type="continuationSeparator" w:id="0">
    <w:p w:rsidR="00995C89" w:rsidRDefault="00995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84" w:rsidRDefault="00737E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75" w:rsidRDefault="00A83375" w:rsidP="00F35E89">
    <w:pPr>
      <w:tabs>
        <w:tab w:val="left" w:pos="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75" w:rsidRPr="00F0515B" w:rsidRDefault="00737E84">
    <w:pPr>
      <w:pStyle w:val="Encabezado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231429" cy="360000"/>
          <wp:effectExtent l="19050" t="0" r="0" b="0"/>
          <wp:docPr id="2" name="1 Imagen" descr="EscudoCanencia200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Canencia200x35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2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5B" w:rsidRPr="00F0515B" w:rsidRDefault="00F0515B" w:rsidP="00F0515B">
    <w:pPr>
      <w:ind w:left="-108"/>
      <w:rPr>
        <w:rFonts w:asciiTheme="minorHAnsi" w:hAnsiTheme="minorHAnsi" w:cstheme="minorHAnsi"/>
        <w:b/>
        <w:sz w:val="14"/>
        <w:szCs w:val="14"/>
      </w:rPr>
    </w:pPr>
    <w:r w:rsidRPr="00F0515B">
      <w:rPr>
        <w:rFonts w:asciiTheme="minorHAnsi" w:hAnsiTheme="minorHAnsi" w:cstheme="minorHAnsi"/>
        <w:b/>
        <w:sz w:val="14"/>
        <w:szCs w:val="14"/>
      </w:rPr>
      <w:t>AYUNTAMIENTO DE CANENCIA</w:t>
    </w:r>
  </w:p>
  <w:p w:rsidR="00F0515B" w:rsidRPr="00F0515B" w:rsidRDefault="00F0515B" w:rsidP="00F0515B">
    <w:pPr>
      <w:ind w:left="-108"/>
      <w:rPr>
        <w:rFonts w:asciiTheme="minorHAnsi" w:hAnsiTheme="minorHAnsi" w:cstheme="minorHAnsi"/>
        <w:b/>
        <w:sz w:val="14"/>
        <w:szCs w:val="14"/>
      </w:rPr>
    </w:pPr>
    <w:r w:rsidRPr="00F0515B">
      <w:rPr>
        <w:rFonts w:asciiTheme="minorHAnsi" w:hAnsiTheme="minorHAnsi" w:cstheme="minorHAnsi"/>
        <w:sz w:val="14"/>
        <w:szCs w:val="14"/>
      </w:rPr>
      <w:t xml:space="preserve">PLAZA DE LA CONSTITUCIÓN 1 </w:t>
    </w:r>
  </w:p>
  <w:p w:rsidR="00A83375" w:rsidRPr="00F0515B" w:rsidRDefault="00F0515B" w:rsidP="00F0515B">
    <w:pPr>
      <w:ind w:left="-108"/>
      <w:rPr>
        <w:rFonts w:asciiTheme="minorHAnsi" w:hAnsiTheme="minorHAnsi" w:cstheme="minorHAnsi"/>
        <w:b/>
        <w:sz w:val="14"/>
        <w:szCs w:val="14"/>
      </w:rPr>
    </w:pPr>
    <w:r w:rsidRPr="00F0515B">
      <w:rPr>
        <w:rFonts w:asciiTheme="minorHAnsi" w:hAnsiTheme="minorHAnsi" w:cstheme="minorHAnsi"/>
        <w:sz w:val="14"/>
        <w:szCs w:val="14"/>
      </w:rPr>
      <w:t>28743 CANENCIA (MADRID)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5pt;visibility:visible;mso-wrap-style:square" o:bullet="t">
        <v:imagedata r:id="rId1" o:title=""/>
      </v:shape>
    </w:pict>
  </w:numPicBullet>
  <w:abstractNum w:abstractNumId="0">
    <w:nsid w:val="13775E30"/>
    <w:multiLevelType w:val="hybridMultilevel"/>
    <w:tmpl w:val="4C584D14"/>
    <w:lvl w:ilvl="0" w:tplc="0C0A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1B0D7839"/>
    <w:multiLevelType w:val="multilevel"/>
    <w:tmpl w:val="14BE1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93084"/>
    <w:multiLevelType w:val="hybridMultilevel"/>
    <w:tmpl w:val="C7FA6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A07D6"/>
    <w:multiLevelType w:val="hybridMultilevel"/>
    <w:tmpl w:val="81BA5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45B76"/>
    <w:multiLevelType w:val="hybridMultilevel"/>
    <w:tmpl w:val="14BE1D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107901"/>
    <w:multiLevelType w:val="hybridMultilevel"/>
    <w:tmpl w:val="C2E2C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B26"/>
    <w:multiLevelType w:val="hybridMultilevel"/>
    <w:tmpl w:val="38FC9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73439"/>
    <w:multiLevelType w:val="hybridMultilevel"/>
    <w:tmpl w:val="7CE6F1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B42F6"/>
    <w:multiLevelType w:val="hybridMultilevel"/>
    <w:tmpl w:val="48F2DC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67251D"/>
    <w:multiLevelType w:val="hybridMultilevel"/>
    <w:tmpl w:val="FFC270A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rFonts w:hint="default"/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rFonts w:hint="default"/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rFonts w:hint="default"/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rFonts w:hint="default"/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rFonts w:hint="default"/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rFonts w:hint="default"/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rFonts w:hint="default"/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rFonts w:hint="default"/>
        <w:lang w:val="es-ES" w:eastAsia="es-ES" w:bidi="es-ES"/>
      </w:rPr>
    </w:lvl>
  </w:abstractNum>
  <w:abstractNum w:abstractNumId="11">
    <w:nsid w:val="55015322"/>
    <w:multiLevelType w:val="hybridMultilevel"/>
    <w:tmpl w:val="EBC0B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B7DC7"/>
    <w:multiLevelType w:val="hybridMultilevel"/>
    <w:tmpl w:val="43D0D4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372CE"/>
    <w:multiLevelType w:val="hybridMultilevel"/>
    <w:tmpl w:val="35404F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14EE6FC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DD0FFC"/>
    <w:multiLevelType w:val="hybridMultilevel"/>
    <w:tmpl w:val="AD122968"/>
    <w:lvl w:ilvl="0" w:tplc="D6E472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74E7D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43A1D3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B0EE50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5606A9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886D56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56C0AF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85EDDE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492522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5">
    <w:nsid w:val="628F53EA"/>
    <w:multiLevelType w:val="hybridMultilevel"/>
    <w:tmpl w:val="E6725F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E07187"/>
    <w:multiLevelType w:val="hybridMultilevel"/>
    <w:tmpl w:val="C29085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851851"/>
    <w:multiLevelType w:val="hybridMultilevel"/>
    <w:tmpl w:val="14C41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A6DCF"/>
    <w:multiLevelType w:val="hybridMultilevel"/>
    <w:tmpl w:val="EB966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274E"/>
    <w:rsid w:val="000044C8"/>
    <w:rsid w:val="000506A9"/>
    <w:rsid w:val="0006496E"/>
    <w:rsid w:val="0007314E"/>
    <w:rsid w:val="00092FBC"/>
    <w:rsid w:val="000A6A6B"/>
    <w:rsid w:val="000B0A6E"/>
    <w:rsid w:val="001256F6"/>
    <w:rsid w:val="00145F92"/>
    <w:rsid w:val="0014624B"/>
    <w:rsid w:val="00154025"/>
    <w:rsid w:val="00161CEE"/>
    <w:rsid w:val="00167E38"/>
    <w:rsid w:val="001A1E6D"/>
    <w:rsid w:val="001A5D66"/>
    <w:rsid w:val="001D4E5D"/>
    <w:rsid w:val="001E1D5C"/>
    <w:rsid w:val="00207430"/>
    <w:rsid w:val="00210E8D"/>
    <w:rsid w:val="00235C96"/>
    <w:rsid w:val="002468BF"/>
    <w:rsid w:val="00246EDA"/>
    <w:rsid w:val="002F11FB"/>
    <w:rsid w:val="003355BF"/>
    <w:rsid w:val="00362D40"/>
    <w:rsid w:val="00364EB6"/>
    <w:rsid w:val="00372A85"/>
    <w:rsid w:val="00372DEC"/>
    <w:rsid w:val="00374EDC"/>
    <w:rsid w:val="003C5218"/>
    <w:rsid w:val="003D40DE"/>
    <w:rsid w:val="003E2552"/>
    <w:rsid w:val="0044274E"/>
    <w:rsid w:val="004501D9"/>
    <w:rsid w:val="00457656"/>
    <w:rsid w:val="00474D4F"/>
    <w:rsid w:val="00476380"/>
    <w:rsid w:val="004A0FF9"/>
    <w:rsid w:val="004B4463"/>
    <w:rsid w:val="004D01E2"/>
    <w:rsid w:val="00507476"/>
    <w:rsid w:val="00515DDE"/>
    <w:rsid w:val="00520163"/>
    <w:rsid w:val="0053338A"/>
    <w:rsid w:val="00583DEC"/>
    <w:rsid w:val="00594F83"/>
    <w:rsid w:val="005A58A5"/>
    <w:rsid w:val="005D08D6"/>
    <w:rsid w:val="0061669D"/>
    <w:rsid w:val="00683570"/>
    <w:rsid w:val="00697D6A"/>
    <w:rsid w:val="006A2D5F"/>
    <w:rsid w:val="006F713B"/>
    <w:rsid w:val="00737E84"/>
    <w:rsid w:val="00757B91"/>
    <w:rsid w:val="00760F2B"/>
    <w:rsid w:val="00791984"/>
    <w:rsid w:val="00794B7F"/>
    <w:rsid w:val="007A0C87"/>
    <w:rsid w:val="007B413B"/>
    <w:rsid w:val="007D4698"/>
    <w:rsid w:val="00802593"/>
    <w:rsid w:val="008219ED"/>
    <w:rsid w:val="0087381A"/>
    <w:rsid w:val="008A68D5"/>
    <w:rsid w:val="008B6DB9"/>
    <w:rsid w:val="008D179F"/>
    <w:rsid w:val="00907830"/>
    <w:rsid w:val="00921BFF"/>
    <w:rsid w:val="009241E3"/>
    <w:rsid w:val="0093700F"/>
    <w:rsid w:val="00995C89"/>
    <w:rsid w:val="009A0D4C"/>
    <w:rsid w:val="009C1126"/>
    <w:rsid w:val="00A72CA9"/>
    <w:rsid w:val="00A83375"/>
    <w:rsid w:val="00A83CE0"/>
    <w:rsid w:val="00AA5DA9"/>
    <w:rsid w:val="00AA7BAE"/>
    <w:rsid w:val="00AC1C4D"/>
    <w:rsid w:val="00B043DD"/>
    <w:rsid w:val="00B04FEE"/>
    <w:rsid w:val="00B07FA1"/>
    <w:rsid w:val="00B11564"/>
    <w:rsid w:val="00B23354"/>
    <w:rsid w:val="00B40C58"/>
    <w:rsid w:val="00B453AD"/>
    <w:rsid w:val="00B51C5E"/>
    <w:rsid w:val="00B7726B"/>
    <w:rsid w:val="00B93C34"/>
    <w:rsid w:val="00BD1EB9"/>
    <w:rsid w:val="00BD394C"/>
    <w:rsid w:val="00BE3B99"/>
    <w:rsid w:val="00BF76F3"/>
    <w:rsid w:val="00C023BD"/>
    <w:rsid w:val="00C14E4F"/>
    <w:rsid w:val="00C3728D"/>
    <w:rsid w:val="00C70830"/>
    <w:rsid w:val="00C81D92"/>
    <w:rsid w:val="00CB6B98"/>
    <w:rsid w:val="00CC6BD8"/>
    <w:rsid w:val="00D3465E"/>
    <w:rsid w:val="00D52A29"/>
    <w:rsid w:val="00D75688"/>
    <w:rsid w:val="00D84223"/>
    <w:rsid w:val="00DB54E0"/>
    <w:rsid w:val="00DC1F40"/>
    <w:rsid w:val="00DE63B2"/>
    <w:rsid w:val="00E107CC"/>
    <w:rsid w:val="00E25703"/>
    <w:rsid w:val="00E31BDB"/>
    <w:rsid w:val="00E36D56"/>
    <w:rsid w:val="00E56479"/>
    <w:rsid w:val="00E745B5"/>
    <w:rsid w:val="00EA7101"/>
    <w:rsid w:val="00F0515B"/>
    <w:rsid w:val="00F1201C"/>
    <w:rsid w:val="00F17372"/>
    <w:rsid w:val="00F202A4"/>
    <w:rsid w:val="00F35E89"/>
    <w:rsid w:val="00F41DED"/>
    <w:rsid w:val="00F56A97"/>
    <w:rsid w:val="00F62D74"/>
    <w:rsid w:val="00F663DC"/>
    <w:rsid w:val="00F73B3C"/>
    <w:rsid w:val="00F83FEF"/>
    <w:rsid w:val="00FA557E"/>
    <w:rsid w:val="00FC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4274E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427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qFormat/>
    <w:rsid w:val="00791984"/>
    <w:pPr>
      <w:shd w:val="pct25" w:color="auto" w:fill="FFFFFF"/>
      <w:spacing w:line="360" w:lineRule="auto"/>
      <w:jc w:val="center"/>
    </w:pPr>
    <w:rPr>
      <w:b/>
      <w:sz w:val="32"/>
      <w:szCs w:val="20"/>
      <w:lang w:val="es-ES_tradnl"/>
    </w:rPr>
  </w:style>
  <w:style w:type="character" w:styleId="Hipervnculo">
    <w:name w:val="Hyperlink"/>
    <w:basedOn w:val="Fuentedeprrafopredeter"/>
    <w:rsid w:val="0061669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6E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6E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C81D9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1\Datos%20de%20programa\Microsoft\Plantillas\papel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333F-08DA-4BF3-BB51-90734F48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ayto.dot</Template>
  <TotalTime>2</TotalTime>
  <Pages>1</Pages>
  <Words>211</Words>
  <Characters>1461</Characters>
  <Application>Microsoft Office Word</Application>
  <DocSecurity>0</DocSecurity>
  <Lines>97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</vt:lpstr>
    </vt:vector>
  </TitlesOfParts>
  <Company>Ayto.</Company>
  <LinksUpToDate>false</LinksUpToDate>
  <CharactersWithSpaces>1651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mailto:info@navalafuente.org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Navalafuente</dc:creator>
  <cp:lastModifiedBy>Puri</cp:lastModifiedBy>
  <cp:revision>3</cp:revision>
  <cp:lastPrinted>2019-04-11T08:47:00Z</cp:lastPrinted>
  <dcterms:created xsi:type="dcterms:W3CDTF">2019-04-11T08:47:00Z</dcterms:created>
  <dcterms:modified xsi:type="dcterms:W3CDTF">2019-04-11T17:45:00Z</dcterms:modified>
</cp:coreProperties>
</file>